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584F765" w14:textId="6B17999F" w:rsidR="00783094" w:rsidRDefault="00093CA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093CAC">
        <w:t>Мотиваційна сфера дітей дошкільного віку: нові стратегії у роботі вихователя</w:t>
      </w:r>
    </w:p>
    <w:p w14:paraId="036D5783" w14:textId="77777777" w:rsidR="00093CAC" w:rsidRPr="006C31B9" w:rsidRDefault="00093CA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5323" w14:textId="77777777" w:rsidR="00CC4E06" w:rsidRDefault="00CC4E06">
      <w:r>
        <w:separator/>
      </w:r>
    </w:p>
  </w:endnote>
  <w:endnote w:type="continuationSeparator" w:id="0">
    <w:p w14:paraId="686D3B89" w14:textId="77777777" w:rsidR="00CC4E06" w:rsidRDefault="00CC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1FE5" w14:textId="77777777" w:rsidR="00CC4E06" w:rsidRDefault="00CC4E06">
      <w:r>
        <w:separator/>
      </w:r>
    </w:p>
  </w:footnote>
  <w:footnote w:type="continuationSeparator" w:id="0">
    <w:p w14:paraId="1966EE1C" w14:textId="77777777" w:rsidR="00CC4E06" w:rsidRDefault="00CC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3CAC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A6D93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83094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C4E06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14</cp:revision>
  <cp:lastPrinted>2018-06-01T09:31:00Z</cp:lastPrinted>
  <dcterms:created xsi:type="dcterms:W3CDTF">2020-10-18T23:45:00Z</dcterms:created>
  <dcterms:modified xsi:type="dcterms:W3CDTF">2021-03-21T14:15:00Z</dcterms:modified>
</cp:coreProperties>
</file>